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AC2" w:rsidRDefault="001C6AC2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1C6AC2" w:rsidRDefault="001C6AC2">
      <w:pPr>
        <w:pStyle w:val="ConsPlusNormal"/>
        <w:jc w:val="both"/>
        <w:outlineLvl w:val="0"/>
      </w:pPr>
    </w:p>
    <w:p w:rsidR="001C6AC2" w:rsidRDefault="001C6AC2">
      <w:pPr>
        <w:pStyle w:val="ConsPlusTitle"/>
        <w:jc w:val="center"/>
        <w:outlineLvl w:val="0"/>
      </w:pPr>
      <w:r>
        <w:t>ПРАВИТЕЛЬСТВО СВЕРДЛОВСКОЙ ОБЛАСТИ</w:t>
      </w:r>
    </w:p>
    <w:p w:rsidR="001C6AC2" w:rsidRDefault="001C6AC2">
      <w:pPr>
        <w:pStyle w:val="ConsPlusTitle"/>
        <w:jc w:val="center"/>
      </w:pPr>
    </w:p>
    <w:p w:rsidR="001C6AC2" w:rsidRDefault="001C6AC2">
      <w:pPr>
        <w:pStyle w:val="ConsPlusTitle"/>
        <w:jc w:val="center"/>
      </w:pPr>
      <w:r>
        <w:t>ПОСТАНОВЛЕНИЕ</w:t>
      </w:r>
    </w:p>
    <w:p w:rsidR="001C6AC2" w:rsidRDefault="001C6AC2">
      <w:pPr>
        <w:pStyle w:val="ConsPlusTitle"/>
        <w:jc w:val="center"/>
      </w:pPr>
      <w:r>
        <w:t>от 26 ноября 2014 г. N 1071-ПП</w:t>
      </w:r>
    </w:p>
    <w:p w:rsidR="001C6AC2" w:rsidRDefault="001C6AC2">
      <w:pPr>
        <w:pStyle w:val="ConsPlusTitle"/>
        <w:jc w:val="center"/>
      </w:pPr>
    </w:p>
    <w:p w:rsidR="001C6AC2" w:rsidRDefault="001C6AC2">
      <w:pPr>
        <w:pStyle w:val="ConsPlusTitle"/>
        <w:jc w:val="center"/>
      </w:pPr>
      <w:r>
        <w:t>ОБ УТВЕРЖДЕНИИ ПОЛОЖЕНИЯ О ТЕРРИТОРИАЛЬНОЙ КОМИССИИ</w:t>
      </w:r>
    </w:p>
    <w:p w:rsidR="001C6AC2" w:rsidRDefault="001C6AC2">
      <w:pPr>
        <w:pStyle w:val="ConsPlusTitle"/>
        <w:jc w:val="center"/>
      </w:pPr>
      <w:r>
        <w:t>СИНАРСКОГО РАЙОНА ГОРОДА КАМЕНСКА-УРАЛЬСКОГО</w:t>
      </w:r>
    </w:p>
    <w:p w:rsidR="001C6AC2" w:rsidRDefault="001C6AC2">
      <w:pPr>
        <w:pStyle w:val="ConsPlusTitle"/>
        <w:jc w:val="center"/>
      </w:pPr>
      <w:r>
        <w:t>ПО ДЕЛАМ НЕСОВЕРШЕННОЛЕТНИХ И ЗАЩИТЕ ИХ ПРАВ</w:t>
      </w:r>
    </w:p>
    <w:p w:rsidR="001C6AC2" w:rsidRDefault="001C6A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C6A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6AC2" w:rsidRDefault="001C6A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6AC2" w:rsidRDefault="001C6A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1C6AC2" w:rsidRDefault="001C6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5" w:history="1">
              <w:r>
                <w:rPr>
                  <w:color w:val="0000FF"/>
                </w:rPr>
                <w:t>N 812-ПП</w:t>
              </w:r>
            </w:hyperlink>
            <w:r>
              <w:rPr>
                <w:color w:val="392C69"/>
              </w:rPr>
              <w:t xml:space="preserve">, от 06.09.2018 </w:t>
            </w:r>
            <w:hyperlink r:id="rId6" w:history="1">
              <w:r>
                <w:rPr>
                  <w:color w:val="0000FF"/>
                </w:rPr>
                <w:t>N 589-ПП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ind w:firstLine="540"/>
        <w:jc w:val="both"/>
      </w:pPr>
      <w:proofErr w:type="gramStart"/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24 июня 1999 года N 120-ФЗ "Об основах системы профилактики безнадзорности и правонарушений несовершеннолетних",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06.11.2013 N 995 "Об утверждении Примерного положения о комиссиях по делам несовершеннолетних и защите их прав", </w:t>
      </w:r>
      <w:hyperlink r:id="rId9" w:history="1">
        <w:r>
          <w:rPr>
            <w:color w:val="0000FF"/>
          </w:rPr>
          <w:t>статьями 5</w:t>
        </w:r>
      </w:hyperlink>
      <w:r>
        <w:t xml:space="preserve"> - </w:t>
      </w:r>
      <w:hyperlink r:id="rId10" w:history="1">
        <w:r>
          <w:rPr>
            <w:color w:val="0000FF"/>
          </w:rPr>
          <w:t>7</w:t>
        </w:r>
      </w:hyperlink>
      <w:r>
        <w:t xml:space="preserve"> Закона Свердловской области от 28 ноября 2001 года N 58-ОЗ "О профилактике безнадзорности и правонарушений несовершеннолетних</w:t>
      </w:r>
      <w:proofErr w:type="gramEnd"/>
      <w:r>
        <w:t xml:space="preserve"> в Свердловской области", в целях организации деятельности территориальной комиссии по делам несовершеннолетних и защите их прав Правительство Свердловской области постановляет: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1. Утвердить </w:t>
      </w:r>
      <w:hyperlink w:anchor="P33" w:history="1">
        <w:r>
          <w:rPr>
            <w:color w:val="0000FF"/>
          </w:rPr>
          <w:t>Положение</w:t>
        </w:r>
      </w:hyperlink>
      <w:r>
        <w:t xml:space="preserve"> о территориальной комиссии Синарского района города Каменска-Уральского по делам несовершеннолетних и защите их прав (прилагается).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2. </w:t>
      </w:r>
      <w:proofErr w:type="gramStart"/>
      <w:r>
        <w:t xml:space="preserve">Признать утратившим силу </w:t>
      </w:r>
      <w:hyperlink r:id="rId11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24.01.2006 N 86-ПП "Об утверждении Положения о территориальной комиссии Синарского района города Каменска-Уральского по делам несовершеннолетних и защите их прав и ее состава" (Собрание законодательства Свердловской области, 2006, N 1-2, ст. 100) с изменениями, внесенными Постановлениями Правительства Свердловской области от 18.01.2008 </w:t>
      </w:r>
      <w:hyperlink r:id="rId12" w:history="1">
        <w:r>
          <w:rPr>
            <w:color w:val="0000FF"/>
          </w:rPr>
          <w:t>N 15-ПП</w:t>
        </w:r>
      </w:hyperlink>
      <w:r>
        <w:t xml:space="preserve">, от 04.06.2009 </w:t>
      </w:r>
      <w:hyperlink r:id="rId13" w:history="1">
        <w:r>
          <w:rPr>
            <w:color w:val="0000FF"/>
          </w:rPr>
          <w:t>N 634-ПП</w:t>
        </w:r>
      </w:hyperlink>
      <w:r>
        <w:t xml:space="preserve">, от 22.12.2010 </w:t>
      </w:r>
      <w:hyperlink r:id="rId14" w:history="1">
        <w:r>
          <w:rPr>
            <w:color w:val="0000FF"/>
          </w:rPr>
          <w:t>N 1861-ПП</w:t>
        </w:r>
      </w:hyperlink>
      <w:r>
        <w:t xml:space="preserve"> и</w:t>
      </w:r>
      <w:proofErr w:type="gramEnd"/>
      <w:r>
        <w:t xml:space="preserve"> от 03.09.2013 </w:t>
      </w:r>
      <w:hyperlink r:id="rId15" w:history="1">
        <w:r>
          <w:rPr>
            <w:color w:val="0000FF"/>
          </w:rPr>
          <w:t>N 1090-ПП</w:t>
        </w:r>
      </w:hyperlink>
      <w:r>
        <w:t>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Постановления возложить на Заместителя Губернатора Свердловской области П.В. Крекова.</w:t>
      </w:r>
    </w:p>
    <w:p w:rsidR="001C6AC2" w:rsidRDefault="001C6AC2">
      <w:pPr>
        <w:pStyle w:val="ConsPlusNormal"/>
        <w:jc w:val="both"/>
      </w:pPr>
      <w:r>
        <w:t xml:space="preserve">(п. 3 в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4. Настоящее Постановление опубликовать в "Областной газете".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jc w:val="right"/>
      </w:pPr>
      <w:r>
        <w:t>Председатель Правительства</w:t>
      </w:r>
    </w:p>
    <w:p w:rsidR="001C6AC2" w:rsidRDefault="001C6AC2">
      <w:pPr>
        <w:pStyle w:val="ConsPlusNormal"/>
        <w:jc w:val="right"/>
      </w:pPr>
      <w:r>
        <w:t>Свердловской области</w:t>
      </w:r>
    </w:p>
    <w:p w:rsidR="001C6AC2" w:rsidRDefault="001C6AC2">
      <w:pPr>
        <w:pStyle w:val="ConsPlusNormal"/>
        <w:jc w:val="right"/>
      </w:pPr>
      <w:r>
        <w:lastRenderedPageBreak/>
        <w:t>Д.В.ПАСЛЕР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jc w:val="right"/>
        <w:outlineLvl w:val="0"/>
      </w:pPr>
      <w:r>
        <w:t>Утверждено</w:t>
      </w:r>
    </w:p>
    <w:p w:rsidR="001C6AC2" w:rsidRDefault="001C6AC2">
      <w:pPr>
        <w:pStyle w:val="ConsPlusNormal"/>
        <w:jc w:val="right"/>
      </w:pPr>
      <w:r>
        <w:t>Постановлением</w:t>
      </w:r>
    </w:p>
    <w:p w:rsidR="001C6AC2" w:rsidRDefault="001C6AC2">
      <w:pPr>
        <w:pStyle w:val="ConsPlusNormal"/>
        <w:jc w:val="right"/>
      </w:pPr>
      <w:r>
        <w:t>Правительства Свердловской области</w:t>
      </w:r>
    </w:p>
    <w:p w:rsidR="001C6AC2" w:rsidRDefault="001C6AC2">
      <w:pPr>
        <w:pStyle w:val="ConsPlusNormal"/>
        <w:jc w:val="right"/>
      </w:pPr>
      <w:r>
        <w:t>от 26 ноября 2014 г. N 1071-ПП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Title"/>
        <w:jc w:val="center"/>
      </w:pPr>
      <w:bookmarkStart w:id="0" w:name="P33"/>
      <w:bookmarkEnd w:id="0"/>
      <w:r>
        <w:t>ПОЛОЖЕНИЕ</w:t>
      </w:r>
    </w:p>
    <w:p w:rsidR="001C6AC2" w:rsidRDefault="001C6AC2">
      <w:pPr>
        <w:pStyle w:val="ConsPlusTitle"/>
        <w:jc w:val="center"/>
      </w:pPr>
      <w:r>
        <w:t>О ТЕРРИТОРИАЛЬНОЙ КОМИССИИ СИНАРСКОГО РАЙОНА</w:t>
      </w:r>
    </w:p>
    <w:p w:rsidR="001C6AC2" w:rsidRDefault="001C6AC2">
      <w:pPr>
        <w:pStyle w:val="ConsPlusTitle"/>
        <w:jc w:val="center"/>
      </w:pPr>
      <w:r>
        <w:t>ГОРОДА КАМЕНСКА-УРАЛЬСКОГО ПО ДЕЛАМ НЕСОВЕРШЕННОЛЕТНИХ</w:t>
      </w:r>
    </w:p>
    <w:p w:rsidR="001C6AC2" w:rsidRDefault="001C6AC2">
      <w:pPr>
        <w:pStyle w:val="ConsPlusTitle"/>
        <w:jc w:val="center"/>
      </w:pPr>
      <w:r>
        <w:t>И ЗАЩИТЕ ИХ ПРАВ</w:t>
      </w:r>
    </w:p>
    <w:p w:rsidR="001C6AC2" w:rsidRDefault="001C6AC2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1C6AC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1C6AC2" w:rsidRDefault="001C6AC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1C6AC2" w:rsidRDefault="001C6AC2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Постановлений Правительства Свердловской области</w:t>
            </w:r>
            <w:proofErr w:type="gramEnd"/>
          </w:p>
          <w:p w:rsidR="001C6AC2" w:rsidRDefault="001C6AC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09.09.2015 </w:t>
            </w:r>
            <w:hyperlink r:id="rId17" w:history="1">
              <w:r>
                <w:rPr>
                  <w:color w:val="0000FF"/>
                </w:rPr>
                <w:t>N 812-ПП</w:t>
              </w:r>
            </w:hyperlink>
            <w:r>
              <w:rPr>
                <w:color w:val="392C69"/>
              </w:rPr>
              <w:t xml:space="preserve">, от 06.09.2018 </w:t>
            </w:r>
            <w:hyperlink r:id="rId18" w:history="1">
              <w:r>
                <w:rPr>
                  <w:color w:val="0000FF"/>
                </w:rPr>
                <w:t>N 589-ПП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1C6AC2" w:rsidRDefault="001C6AC2">
      <w:pPr>
        <w:pStyle w:val="ConsPlusNormal"/>
        <w:jc w:val="both"/>
      </w:pPr>
    </w:p>
    <w:p w:rsidR="001C6AC2" w:rsidRDefault="001C6AC2">
      <w:pPr>
        <w:pStyle w:val="ConsPlusTitle"/>
        <w:jc w:val="center"/>
        <w:outlineLvl w:val="1"/>
      </w:pPr>
      <w:r>
        <w:t>Глава 1. ОБЩИЕ ПОЛОЖЕНИЯ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ind w:firstLine="540"/>
        <w:jc w:val="both"/>
      </w:pPr>
      <w:r>
        <w:t>1. Территориальная комиссия Синарского района города Каменска-Уральского по делам несовершеннолетних и защите их прав (далее - территориальная комиссия) образуется Правительством Свердловской области на основании решения Губернатора Свердловской области.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2. Территориальная комиссия является территориальным исполнительным органом государственной власти Свердловской области.</w:t>
      </w:r>
    </w:p>
    <w:p w:rsidR="001C6AC2" w:rsidRDefault="001C6AC2">
      <w:pPr>
        <w:pStyle w:val="ConsPlusNormal"/>
        <w:spacing w:before="260"/>
        <w:ind w:firstLine="540"/>
        <w:jc w:val="both"/>
      </w:pPr>
      <w:proofErr w:type="gramStart"/>
      <w:r>
        <w:t>Территориальная комиссия создается в целях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безнадзорности, беспризорности, правонарушений и антиобщественных действий несовершеннолетних, выявлению и устранению причин и условий, способствующих этому, обеспечению защиты прав и законных интересов несовершеннолетних, социально-педагогической реабилитации несовершеннолетних, находящихся в социально опасном положении, выявлению и пресечению случаев вовлечения несовершеннолетних в совершение преступлений, других противоправных и</w:t>
      </w:r>
      <w:proofErr w:type="gramEnd"/>
      <w:r>
        <w:t xml:space="preserve"> (или) антиобщественных действий, а также случаев склонения их к суицидальным действиям.</w:t>
      </w:r>
    </w:p>
    <w:p w:rsidR="001C6AC2" w:rsidRDefault="001C6AC2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3. Территориальная комиссия осуществляет взаимодействие с исполнительными органами государственной власти Свердловской области, территориальными органами федеральных органов исполнительной власти, органами местного самоуправления муниципальных образований, расположенных </w:t>
      </w:r>
      <w:r>
        <w:lastRenderedPageBreak/>
        <w:t>на территории Свердловской области.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4. Координацию и руководство деятельностью территориальной комиссии осуществляет Администрация Южного управленческого округа Свердловской области.</w:t>
      </w:r>
    </w:p>
    <w:p w:rsidR="001C6AC2" w:rsidRDefault="001C6A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5. </w:t>
      </w:r>
      <w:proofErr w:type="gramStart"/>
      <w:r>
        <w:t xml:space="preserve">Территориальная комиссия руководствуется в своей деятельности </w:t>
      </w:r>
      <w:hyperlink r:id="rId21" w:history="1">
        <w:r>
          <w:rPr>
            <w:color w:val="0000FF"/>
          </w:rPr>
          <w:t>Конституцией</w:t>
        </w:r>
      </w:hyperlink>
      <w:r>
        <w:t xml:space="preserve"> Российской Федерации, международными договорами Российской Федерации и ратифицированными ею международными соглашениями в сфере защиты прав детей,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</w:t>
      </w:r>
      <w:hyperlink r:id="rId22" w:history="1">
        <w:r>
          <w:rPr>
            <w:color w:val="0000FF"/>
          </w:rPr>
          <w:t>Уставом</w:t>
        </w:r>
      </w:hyperlink>
      <w:r>
        <w:t xml:space="preserve"> и законами Свердловской области, указами и распоряжениями Губернатора Свердловской области, постановлениями и распоряжениями Правительства Свердловской области, распоряжениями Администрации Южного управленческого округа Свердловской</w:t>
      </w:r>
      <w:proofErr w:type="gramEnd"/>
      <w:r>
        <w:t xml:space="preserve"> области, решениями Областной комиссии по делам несовершеннолетних и защите их прав и настоящим Положением.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6. Деятельность территориальной комиссии основывается на принципах законности, демократизма, поддержки семьи с несовершеннолетними детьми и взаимодействия с ней, гуманного обращения с несовершеннолетними, индивидуального подхода к несовершеннолетним с соблюдением конфиденциальности полученной информации.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7. Территориальная комиссия обладает правами юридического лица, имеет лицевой счет, печать с изображением герба Свердловской области и бланк со своим наименованием.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8. Место нахождения территориальной комиссии: пр. Победы, д. 11, г. Каменск-Уральский, Свердловская область, 623400.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Title"/>
        <w:jc w:val="center"/>
        <w:outlineLvl w:val="1"/>
      </w:pPr>
      <w:r>
        <w:t>Глава 2. ПОЛНОМОЧИЯ И ФУНКЦИИ ТЕРРИТОРИАЛЬНОЙ КОМИССИИ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ind w:firstLine="540"/>
        <w:jc w:val="both"/>
      </w:pPr>
      <w:r>
        <w:t>9. Территориальная комиссия осуществляет следующие полномочия: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1) реализация мер по защите и восстановлению прав и законных интересов несовершеннолетних, защите их от всех форм дискриминации, физического или психического насилия, оскорбления, грубого обращения, сексуальной и иной эксплуатации, выявлению и устранению причин и условий, способствующих безнадзорности, беспризорности, правонарушениям и антиобщественным действиям несовершеннолетних;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2) подготовка совместно с соответствующими органами или учреждениями материалов, представляемых в суд, по вопросам, связанным с содержанием несовершеннолетних в специальных учебно-воспитательных учреждениях закрытого типа, а также по иным вопросам, предусмотренным законодательством Российской Федерации;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lastRenderedPageBreak/>
        <w:t xml:space="preserve">3) рассмотрение вопросов, связанных с отчислением несовершеннолетних обучающихся из организаций, осуществляющих образовательную деятельность, в случаях, предусмотренных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29 декабря 2012 года N 273-ФЗ "Об образовании в Российской Федерации", и иных вопросов, связанных с их обучением;</w:t>
      </w:r>
    </w:p>
    <w:p w:rsidR="001C6AC2" w:rsidRDefault="001C6AC2">
      <w:pPr>
        <w:pStyle w:val="ConsPlusNormal"/>
        <w:jc w:val="both"/>
      </w:pPr>
      <w:r>
        <w:t xml:space="preserve">(подп. 3 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4) оказание помощи в определении форм устройства отдельных категорий несовершеннолетних;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5) принятие мер воздействия в отношении несовершеннолетних, их родителей или иных законных представителей в случаях и порядке, которые предусмотрены законодательством Российской Федерации и Свердловской области;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5-1) утратил силу. - </w:t>
      </w:r>
      <w:hyperlink r:id="rId25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06.09.2018 N 589-ПП;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6) подготовка и направление в органы государственной власти Свердловской области в порядке, установленном законодательством Свердловской области, отчетов о работе по профилактике безнадзорности и правонарушений несовершеннолетних на территории Синарского района муниципального образования "Город Каменск-Уральский";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7) составление протоколов об административных правонарушениях в соответствии с </w:t>
      </w:r>
      <w:hyperlink r:id="rId26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правонарушениях, </w:t>
      </w:r>
      <w:hyperlink r:id="rId27" w:history="1">
        <w:r>
          <w:rPr>
            <w:color w:val="0000FF"/>
          </w:rPr>
          <w:t>Законом</w:t>
        </w:r>
      </w:hyperlink>
      <w:r>
        <w:t xml:space="preserve"> Свердловской области от 14 июня 2005 года N 52-ОЗ "Об административных правонарушениях на территории Свердловской области", правовыми актами территориальной комиссии;</w:t>
      </w:r>
    </w:p>
    <w:p w:rsidR="001C6AC2" w:rsidRDefault="001C6AC2">
      <w:pPr>
        <w:pStyle w:val="ConsPlusNormal"/>
        <w:jc w:val="both"/>
      </w:pPr>
      <w:r>
        <w:t xml:space="preserve">(подп. 7 </w:t>
      </w:r>
      <w:proofErr w:type="gramStart"/>
      <w:r>
        <w:t>введен</w:t>
      </w:r>
      <w:proofErr w:type="gramEnd"/>
      <w:r>
        <w:t xml:space="preserve">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8) в сфере государственного управления:</w:t>
      </w:r>
    </w:p>
    <w:p w:rsidR="001C6AC2" w:rsidRDefault="001C6AC2">
      <w:pPr>
        <w:pStyle w:val="ConsPlusNormal"/>
        <w:spacing w:before="260"/>
        <w:ind w:firstLine="540"/>
        <w:jc w:val="both"/>
      </w:pPr>
      <w:bookmarkStart w:id="1" w:name="P69"/>
      <w:bookmarkEnd w:id="1"/>
      <w:r>
        <w:t>организация и обеспечение деятельности территориальной комиссии как территориального исполнительного органа государственной власти Свердловской области в соответствии с законодательством Российской Федерации и законодательством Свердловской области;</w:t>
      </w:r>
    </w:p>
    <w:p w:rsidR="001C6AC2" w:rsidRDefault="001C6AC2">
      <w:pPr>
        <w:pStyle w:val="ConsPlusNormal"/>
        <w:spacing w:before="260"/>
        <w:ind w:firstLine="540"/>
        <w:jc w:val="both"/>
      </w:pPr>
      <w:bookmarkStart w:id="2" w:name="P70"/>
      <w:bookmarkEnd w:id="2"/>
      <w:r>
        <w:t>противодействие терроризму;</w:t>
      </w:r>
    </w:p>
    <w:p w:rsidR="001C6AC2" w:rsidRDefault="001C6AC2">
      <w:pPr>
        <w:pStyle w:val="ConsPlusNormal"/>
        <w:jc w:val="both"/>
      </w:pPr>
      <w:r>
        <w:t xml:space="preserve">(подп. 8 </w:t>
      </w:r>
      <w:proofErr w:type="gramStart"/>
      <w:r>
        <w:t>введен</w:t>
      </w:r>
      <w:proofErr w:type="gramEnd"/>
      <w:r>
        <w:t xml:space="preserve"> </w:t>
      </w:r>
      <w:hyperlink r:id="rId29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9) осуществление иных полномочий, установленных законодательством Российской Федерации и законодательством Свердловской области.</w:t>
      </w:r>
    </w:p>
    <w:p w:rsidR="001C6AC2" w:rsidRDefault="001C6AC2">
      <w:pPr>
        <w:pStyle w:val="ConsPlusNormal"/>
        <w:jc w:val="both"/>
      </w:pPr>
      <w:r>
        <w:t xml:space="preserve">(подп. 9 </w:t>
      </w:r>
      <w:proofErr w:type="gramStart"/>
      <w:r>
        <w:t>введен</w:t>
      </w:r>
      <w:proofErr w:type="gramEnd"/>
      <w:r>
        <w:t xml:space="preserve"> </w:t>
      </w:r>
      <w:hyperlink r:id="rId30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10. Территориальная комиссия осуществляет следующие функции: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lastRenderedPageBreak/>
        <w:t>1) организация работы по выявлению и социальной реабилитации несовершеннолетних, находящихся в социально опасном положении, установление родителей или иных законных представителей, которые не исполняют своих обязанностей по воспитанию, обучению, содержанию несовершеннолетних, охране их жизни и здоровья, а также отрицательно влияют на поведение несовершеннолетних или жестоко обращаются с ними;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2) организация персонифицированного учета и ведение на основании информации, получаемой от органов и учреждений системы профилактики безнадзорности и правонарушений несовершеннолетних, документов персонифицированного учета - карт несовершеннолетних, находящихся в социально опасном положении, и карт семей, находящихся в социально опасном положении;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3) разработка и принятие индивидуальных программ социальной реабилитации и адаптации несовершеннолетних, находящихся в социально опасном положении, включая установление сроков проведения индивидуальной профилактической работы, а также организация </w:t>
      </w:r>
      <w:proofErr w:type="gramStart"/>
      <w:r>
        <w:t>контроля за</w:t>
      </w:r>
      <w:proofErr w:type="gramEnd"/>
      <w:r>
        <w:t xml:space="preserve"> выполнением индивидуальных программ социальной реабилитации и адаптации несовершеннолетних;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4) создание комплексной системы индивидуальной профилактической работы в отношении несовершеннолетнего, его родителей или иных законных представителей, основанной на разработке документов персонифицированного учета и согласованном выполнении органами и учреждениями системы профилактики безнадзорности и правонарушений несовершеннолетних индивидуальных программ реабилитации и адаптации несовершеннолетних, находящихся в социально опасном положении;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5) информационно-методическое обеспечение деятельности органов и учреждений системы профилактики безнадзорности и правонарушений несовершеннолетних, осуществляющих мероприятия по социальной реабилитации несовершеннолетних;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6) рассмотрение жалоб и заявлений несовершеннолетних, их родителей или иных законных представителей, связанных с нарушением или ограничением прав и законных интересов несовершеннолетних, прием граждан;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7) проведение экспертизы проектов договоров об оказании услуг по социальной реабилитации несовершеннолетних (по обращению органов и учреждений социального обслуживания населения);</w:t>
      </w:r>
    </w:p>
    <w:p w:rsidR="001C6AC2" w:rsidRDefault="001C6AC2">
      <w:pPr>
        <w:pStyle w:val="ConsPlusNormal"/>
        <w:spacing w:before="260"/>
        <w:ind w:firstLine="540"/>
        <w:jc w:val="both"/>
      </w:pPr>
      <w:proofErr w:type="gramStart"/>
      <w:r>
        <w:t xml:space="preserve">8) оказание помощи в бытовом устройстве несовершеннолетних, освобожденных из учреждений уголовно-исполнительной системы либо вернувшихся из специальных учебно-воспитательных учреждений, содействие в определении форм устройства других несовершеннолетних, нуждающихся в помощи государства, оказание помощи по трудоустройству несовершеннолетних (с их согласия), а также осуществление иных функций по социальной реабилитации несовершеннолетних, которые предусмотрены законодательством Российской </w:t>
      </w:r>
      <w:r>
        <w:lastRenderedPageBreak/>
        <w:t>Федерации и законодательством Свердловской области;</w:t>
      </w:r>
      <w:proofErr w:type="gramEnd"/>
    </w:p>
    <w:p w:rsidR="001C6AC2" w:rsidRDefault="001C6AC2">
      <w:pPr>
        <w:pStyle w:val="ConsPlusNormal"/>
        <w:jc w:val="both"/>
      </w:pPr>
      <w:r>
        <w:t xml:space="preserve">(подп. 8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proofErr w:type="gramStart"/>
      <w:r>
        <w:t xml:space="preserve">9) оказание гражданам, указанным в </w:t>
      </w:r>
      <w:hyperlink r:id="rId32" w:history="1">
        <w:r>
          <w:rPr>
            <w:color w:val="0000FF"/>
          </w:rPr>
          <w:t>пункте 1 статьи 8</w:t>
        </w:r>
      </w:hyperlink>
      <w:r>
        <w:t xml:space="preserve"> Закона Свердловской области от 05 октября 2012 года N 79-ОЗ "О бесплатной юридической помощи в Свердловской области", бесплатной юридической помощи по вопросам, относящимся к компетенции территориальной комиссии, в виде правового консультирования в устной и письменной форме в порядке, установленном законодательством Российской Федерации, в случае обращения граждан, а также представления интересов граждан</w:t>
      </w:r>
      <w:proofErr w:type="gramEnd"/>
      <w:r>
        <w:t xml:space="preserve"> в государственных и муниципальных органах, организациях в случае обжалования во внесудебном порядке актов органов местного самоуправления муниципальных образований, расположенных на территории Свердловской области, и их должностных лиц;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10) дача согласия: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организациям, осуществляющим образовательную деятельность, на отчисление несовершеннолетних обучающихся, достигших возраста 15 лет и не получивших основного общего образования, за неоднократное совершение дисциплинарных проступков;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на оставление несовершеннолетними, достигшими возраста 15 лет, общеобразовательных организаций до получения основного общего образования при наличии согласия родителей (законных представителей) несовершеннолетнего обучающегося и органа местного самоуправления, осуществляющего управление в сфере образования;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совместно с соответствующей государственной инспекцией труда на расторжение трудового договора с работниками в возрасте до 18 лет по инициативе работодателя (за исключением случаев ликвидации организации или прекращения деятельности индивидуального предпринимателя);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10-1) утратил силу. - </w:t>
      </w:r>
      <w:hyperlink r:id="rId33" w:history="1">
        <w:proofErr w:type="gramStart"/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06.09.2018 N 589-ПП;</w:t>
      </w:r>
      <w:proofErr w:type="gramEnd"/>
    </w:p>
    <w:p w:rsidR="001C6AC2" w:rsidRDefault="001C6AC2">
      <w:pPr>
        <w:pStyle w:val="ConsPlusNormal"/>
        <w:spacing w:before="260"/>
        <w:ind w:firstLine="540"/>
        <w:jc w:val="both"/>
      </w:pPr>
      <w:r>
        <w:t>11) принятие совместно с органами местного самоуправления, осуществляющими управление в сфере образования, и родителями (законными представителями) несовершеннолетнего, достигшего возраста 15 лет и оставившего общеобразовательную организацию до получения основного общего образования, мер по продолжению освоения несовершеннолетним образовательной программы основного общего образования в иной форме обучения и с его согласия по трудоустройству;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12) в соответствии со </w:t>
      </w:r>
      <w:hyperlink r:id="rId34" w:history="1">
        <w:r>
          <w:rPr>
            <w:color w:val="0000FF"/>
          </w:rPr>
          <w:t>статьей 29.13</w:t>
        </w:r>
      </w:hyperlink>
      <w:r>
        <w:t xml:space="preserve"> Кодекса Российской Федерации об административных правонарушениях при установлении причин и условий, способствующих совершению административных правонарушений, внесение в организации и соответствующим должностным лицам представлений об их устранении и принятии мер по устранению указанных причин и условий;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lastRenderedPageBreak/>
        <w:t xml:space="preserve">13) рассмотрение дел об административных правонарушениях, совершенных несовершеннолетними, их родителями (законными представителями) либо иными лицами, отнесенных </w:t>
      </w:r>
      <w:hyperlink r:id="rId3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законами Свердловской области к компетенции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14) внесение в суды по месту нахождения специальных учебно-воспитательных учреждений закрытого типа совместно с администрацией указанных учреждений представлений о продлении срока пребывания несовершеннолетнего в специальном учебно-воспитательном учреждении закрытого типа, о прекращении пребывания несовершеннолетнего в специальном учебно-воспитательном учреждении закрытого типа до </w:t>
      </w:r>
      <w:proofErr w:type="gramStart"/>
      <w:r>
        <w:t>истечения</w:t>
      </w:r>
      <w:proofErr w:type="gramEnd"/>
      <w:r>
        <w:t xml:space="preserve"> установленного судом срока, о переводе несовершеннолетнего в другое специальное учебно-воспитательное учреждение закрытого типа, о восстановлении срока пребывания несовершеннолетнего в специальном учебно-воспитательном </w:t>
      </w:r>
      <w:proofErr w:type="gramStart"/>
      <w:r>
        <w:t>учреждении</w:t>
      </w:r>
      <w:proofErr w:type="gramEnd"/>
      <w:r>
        <w:t xml:space="preserve"> закрытого типа в случаях и порядке, установленных законодательством Российской Федерации и Свердловской области;</w:t>
      </w:r>
    </w:p>
    <w:p w:rsidR="001C6AC2" w:rsidRDefault="001C6AC2">
      <w:pPr>
        <w:pStyle w:val="ConsPlusNormal"/>
        <w:spacing w:before="260"/>
        <w:ind w:firstLine="540"/>
        <w:jc w:val="both"/>
      </w:pPr>
      <w:proofErr w:type="gramStart"/>
      <w:r>
        <w:t>15) направление информации в соответствующие органы и учреждения системы профилактики безнадзорности и правонарушений несовершеннолетних о необходимости проведения индивидуальной профилактической работы с несовершеннолетними, привлекавшимися к административной ответственности, несовершеннолетними, вернувшимися из специальных учебно-воспитательных учреждений закрытого типа, в случае, если об этом ходатайствуют администрации этих учреждений, несовершеннолетними, освобожденными из воспитательных колоний, а также с другими несовершеннолетними, нуждающимися в помощи и контроле со стороны</w:t>
      </w:r>
      <w:proofErr w:type="gramEnd"/>
      <w:r>
        <w:t xml:space="preserve"> органов и учреждений системы профилактики безнадзорности и правонарушений несовершеннолетних;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16) направление информации в отношении несовершеннолетних, употребляющих алкогольную или спиртосодержащую продукцию либо наркотические средства или психотропные вещества, в учреждения здравоохранения для проведения в соответствии с действующим законодательством соответствующих лечебно-профилактических и реабилитационных мероприятий;</w:t>
      </w:r>
    </w:p>
    <w:p w:rsidR="001C6AC2" w:rsidRDefault="001C6AC2">
      <w:pPr>
        <w:pStyle w:val="ConsPlusNormal"/>
        <w:spacing w:before="260"/>
        <w:ind w:firstLine="540"/>
        <w:jc w:val="both"/>
      </w:pPr>
      <w:proofErr w:type="gramStart"/>
      <w:r>
        <w:t>17) принятие постановлений по вопросам, отнесенным к ее компетенции, обязательных для исполнения органами и учреждениями системы профилактики безнадзорности и правонарушений несовершеннолетних, в которых указываются выявленные нарушения прав и законных интересов несовершеннолетних, причины и условия, способствующие безнадзорности, беспризорности, правонарушениям и антиобщественным действиям несовершеннолетних, меры по их устранению и сроки принятия указанных мер;</w:t>
      </w:r>
      <w:proofErr w:type="gramEnd"/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17-1) в целях реализации полномочия, указанного в </w:t>
      </w:r>
      <w:hyperlink w:anchor="P69" w:history="1">
        <w:r>
          <w:rPr>
            <w:color w:val="0000FF"/>
          </w:rPr>
          <w:t>абзаце втором подпункта 8 пункта 9</w:t>
        </w:r>
      </w:hyperlink>
      <w:r>
        <w:t xml:space="preserve"> настоящего положения: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разработка, согласование и вынесение в установленном порядке на рассмотрение Губернатора Свердловской области и Правительства Свердловской </w:t>
      </w:r>
      <w:r>
        <w:lastRenderedPageBreak/>
        <w:t>области проектов правовых актов по вопросам, входящим в компетенцию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издание правовых актов по вопросам, входящим в компетенцию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внесение в Правительство Свердловской области предложений по совершенствованию законодательных и иных правовых актов по вопросам, относящимся к компетенции территориальной комиссии, участие в разработке проектов законов и иных правовых актов Свердловской области по вопросам, относящимся к компетенции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осуществление мониторинга законодательства Свердловской области и мониторинга практики его применения в установленной сфере деятельности;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организация работы и осуществление мер по реализации законодательства Российской Федерации и законодательства Свердловской области по вопросам организации и прохождения государственной гражданской службы, правового положения государственных гражданских служащих Свердловской области, замещающих должности государственной гражданской службы Свердловской области в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организация профессионального развития государственных гражданских служащих Свердловской области, замещающих должности государственной гражданской службы Свердловской области в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участие </w:t>
      </w:r>
      <w:proofErr w:type="gramStart"/>
      <w:r>
        <w:t>в осуществлении государственного управления по охране труда на отраслевом уровне во взаимодействии с Департаментом</w:t>
      </w:r>
      <w:proofErr w:type="gramEnd"/>
      <w:r>
        <w:t xml:space="preserve"> по труду и занятости населения Свердловской области;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организация деятельности по охране труда в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осуществление функций государственного заказчика, в том числе заключение государственных контрактов, а также иных гражданско-правовых договоров на поставку товаров, выполнение работ, оказание услуг для обеспечения нужд территориальной комиссии, а также для обеспечения иных государственных нужд Свердловской области;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осуществление в соответствии с законодательством Российской Федерации работы по комплектованию, хранению, учету и использованию архивных документов, образовавшихся в процессе деятельности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осуществление приема граждан, обеспечение своевременного и полного рассмотрения устных и письменных обращений граждан по вопросам, входящим в компетенцию территориальной комиссии, принятие по ним решений и направление заявителям ответов в срок, установленный законодательством Российской Федерации;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обеспечение в пределах своей компетенции защиты информации на всех этапах ее хранения, обработки и передачи по системам и каналам связи в </w:t>
      </w:r>
      <w:r>
        <w:lastRenderedPageBreak/>
        <w:t>соответствии с возложенными на территориальную комиссию задачами и в пределах своей компетенции;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проведение работы по созданию и совершенствованию системы технической защиты информации в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осуществление мероприятий по профилактике коррупции, повышению эффективности противодействия коррупции;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организация и обеспечение мобилизационной подготовки и мобилизации в территориальной </w:t>
      </w:r>
      <w:proofErr w:type="gramStart"/>
      <w:r>
        <w:t>комиссии</w:t>
      </w:r>
      <w:proofErr w:type="gramEnd"/>
      <w:r>
        <w:t xml:space="preserve"> как в мирное, так и в военное время;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разработка мероприятий по подготовке к переводу и переводу территориальной комиссии на работу в условиях военного времени;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организация и обеспечение воинского учета и бронирования на период мобилизации и на военное время граждан, пребывающих в запасе и работающих в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обеспечение деятельности координационных и совещательных органов, образуемых территориальной комиссией по вопросам, входящим в компетенцию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организация конференций и семинаров по направлениям, соответствующим основной деятельности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участие в работе межведомственных советов и комиссий;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осуществление подготовки документов по представлению к награждению государственными наградами Российской Федерации, наградами Президента Российской Федерации, наградами федеральных органов исполнительной власти и наградами Свердловской области;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обеспечение доступа к информации о деятельности территориальной комиссии в соответствии с требованиями Федерального </w:t>
      </w:r>
      <w:hyperlink r:id="rId36" w:history="1">
        <w:r>
          <w:rPr>
            <w:color w:val="0000FF"/>
          </w:rPr>
          <w:t>закона</w:t>
        </w:r>
      </w:hyperlink>
      <w:r>
        <w:t xml:space="preserve"> от 9 февраля 2009 года N 8-ФЗ "Об обеспечении доступа к информации о деятельности государственных органов и органов местного самоуправления";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обеспечение участия представителей территориальной комиссии в заседаниях судов общей юрисдикции и арбитражных судов всех уровней в качестве истца или ответчика со всеми правами и обязанностями, предусмотренными процессуальным законодательством Российской Федерации;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осуществление планирования и организация проведения мероприятий по гражданской обороне для работников территориальной комиссии;</w:t>
      </w:r>
    </w:p>
    <w:p w:rsidR="001C6AC2" w:rsidRDefault="001C6AC2">
      <w:pPr>
        <w:pStyle w:val="ConsPlusNormal"/>
        <w:jc w:val="both"/>
      </w:pPr>
      <w:r>
        <w:t xml:space="preserve">(подп. 17-1 </w:t>
      </w:r>
      <w:proofErr w:type="gramStart"/>
      <w:r>
        <w:t>введен</w:t>
      </w:r>
      <w:proofErr w:type="gramEnd"/>
      <w:r>
        <w:t xml:space="preserve">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17-2) в целях реализации полномочия, указанного в </w:t>
      </w:r>
      <w:hyperlink w:anchor="P70" w:history="1">
        <w:r>
          <w:rPr>
            <w:color w:val="0000FF"/>
          </w:rPr>
          <w:t>абзаце третьем подпункта 8 пункта 9</w:t>
        </w:r>
      </w:hyperlink>
      <w:r>
        <w:t xml:space="preserve"> настоящего положения: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lastRenderedPageBreak/>
        <w:t>разработка и реализация мер в области профилактики терроризма, минимизации и ликвидации последствий его проявления, в том числе в рамках государственных программ Свердловской области;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участие в проведении учений в целях усиления взаимодействия при осуществлении мер по противодействию терроризму;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предоставление сил и средств, необходимых для проведения контртеррористической операции и минимизации последствий террористического акта в порядке, определяемом нормативными правовыми актами федерального органа исполнительной власти в области обеспечения безопасности;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обеспечение на основании решения руководителя контртеррористической операции участия территориальной комиссии в составе группировки сил и сре</w:t>
      </w:r>
      <w:proofErr w:type="gramStart"/>
      <w:r>
        <w:t>дств дл</w:t>
      </w:r>
      <w:proofErr w:type="gramEnd"/>
      <w:r>
        <w:t>я проведения контртеррористической операции и пресечения террористического акта;</w:t>
      </w:r>
    </w:p>
    <w:p w:rsidR="001C6AC2" w:rsidRDefault="001C6AC2">
      <w:pPr>
        <w:pStyle w:val="ConsPlusNormal"/>
        <w:jc w:val="both"/>
      </w:pPr>
      <w:r>
        <w:t xml:space="preserve">(подп. 17-2 </w:t>
      </w:r>
      <w:proofErr w:type="gramStart"/>
      <w:r>
        <w:t>введен</w:t>
      </w:r>
      <w:proofErr w:type="gramEnd"/>
      <w:r>
        <w:t xml:space="preserve"> </w:t>
      </w:r>
      <w:hyperlink r:id="rId3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18) осуществление иных функций, установленных законодательством Российской Федерации и Свердловской области.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11. Территориальная комиссия для осуществления возложенных на нее полномочий и исполнения функций имеет право:</w:t>
      </w:r>
    </w:p>
    <w:p w:rsidR="001C6AC2" w:rsidRDefault="001C6AC2">
      <w:pPr>
        <w:pStyle w:val="ConsPlusNormal"/>
        <w:spacing w:before="260"/>
        <w:ind w:firstLine="540"/>
        <w:jc w:val="both"/>
      </w:pPr>
      <w:proofErr w:type="gramStart"/>
      <w:r>
        <w:t>1) вносить предложения в проекты государственных программ Свердловской области в части положений, касающихся защиты прав и законных интересов несовершеннолетних, улучшения условий их жизни, охраны здоровья, воспитания, образования, труда и отдыха несовершеннолетних, профилактики их безнадзорности, беспризорности, правонарушений и антиобщественных действий;</w:t>
      </w:r>
      <w:proofErr w:type="gramEnd"/>
    </w:p>
    <w:p w:rsidR="001C6AC2" w:rsidRDefault="001C6AC2">
      <w:pPr>
        <w:pStyle w:val="ConsPlusNormal"/>
        <w:spacing w:before="260"/>
        <w:ind w:firstLine="540"/>
        <w:jc w:val="both"/>
      </w:pPr>
      <w:r>
        <w:t>2) принимать участие в разработке проектов нормативных правовых актов Свердловской области по вопросам защиты прав и законных интересов несовершеннолетних;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3) запрашивать необходимую для осуществления своих полномочий информацию от органов государственной власти и иных государственных органов, органов местного самоуправления муниципальных образований, расположенных на территории Свердловской области, и организаций независимо от их организационно-правовой формы и формы собственности;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4) приглашать на свои заседания должностных лиц, специалистов и граждан для получения информации и объяснений по рассматриваемым вопросам;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5) рассматривать информацию (материалы) о фактах совершения несовершеннолетними, не подлежащими уголовной ответственности в связи с недостижением возраста наступления уголовной ответственности, общественно опасных деяний и принимать решения о применении к ним мер воспитательного воздействия или о ходатайстве перед </w:t>
      </w:r>
      <w:proofErr w:type="gramStart"/>
      <w:r>
        <w:t>судом</w:t>
      </w:r>
      <w:proofErr w:type="gramEnd"/>
      <w:r>
        <w:t xml:space="preserve"> об их помещении в специальные учебно-воспитательные учреждения закрытого типа, а также ходатайства, просьбы, </w:t>
      </w:r>
      <w:r>
        <w:lastRenderedPageBreak/>
        <w:t>жалобы и иные обращения несовершеннолетних или их родителей (законных представителей), относящиеся к установленной сфере деятельности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6) обращаться в суд по вопросам возмещения вреда, причиненного здоровью несовершеннолетнего, его имуществу, и (или) морального вреда в порядке, установленном законодательством Российской Федерации;</w:t>
      </w:r>
    </w:p>
    <w:p w:rsidR="001C6AC2" w:rsidRDefault="001C6AC2">
      <w:pPr>
        <w:pStyle w:val="ConsPlusNormal"/>
        <w:spacing w:before="260"/>
        <w:ind w:firstLine="540"/>
        <w:jc w:val="both"/>
      </w:pPr>
      <w:proofErr w:type="gramStart"/>
      <w:r>
        <w:t>7) посещать расположенные на территории Синарского района муниципального образования "Город Каменск-Уральский" учреждения системы профилактики безнадзорности и правонарушений несовершеннолетних для обследования условий воспитания, обучения и содержания в них несовершеннолетних в установленном законодательством Российской Федерации и Свердловской области порядке.</w:t>
      </w:r>
      <w:proofErr w:type="gramEnd"/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Title"/>
        <w:jc w:val="center"/>
        <w:outlineLvl w:val="1"/>
      </w:pPr>
      <w:r>
        <w:t>Глава 3. ИМУЩЕСТВО И ФИНАНСЫ ТЕРРИТОРИАЛЬНОЙ КОМИССИИ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ind w:firstLine="540"/>
        <w:jc w:val="both"/>
      </w:pPr>
      <w:r>
        <w:t>12. Имущество территориальной комиссии является государственной собственностью Свердловской области, закрепляется за ней на праве оперативного управления.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13. Территориальная комиссия владеет, пользуется имуществом в пределах, установленных законодательством Российской Федерации и Свердловской области, в соответствии со своими полномочиями и функциями.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14. Территориальная комиссия не вправе отчуждать, сдавать в аренду, залог, доверительное управление или иным способом распоряжаться закрепленным за ней имуществом и имуществом, приобретенным за счет средств, выделенных ей по бюджетной смете, без согласия собственника (уполномоченного органа).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15. Право оперативного управления имуществом, в отношении которого Правительством Свердловской области или по его поручению уполномоченным органом по управлению государственным имуществом Свердловской области принято решение о его закреплении за территориальной комиссией, возникает с момента передачи имущества или с момента, указанного в решении.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16. Имущество, приобретенное территориальной комиссией по договорам или иным основаниям, поступает в ее оперативное управление в порядке, установленном законодательством Российской Федерации и Свердловской области.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17. Финансирование расходов на содержание и обеспечение деятельности территориальной комиссии осуществляется за счет средств, утвержденных законом Свердловской области об областном бюджете на соответствующий финансовый год и плановый период.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Title"/>
        <w:jc w:val="center"/>
        <w:outlineLvl w:val="1"/>
      </w:pPr>
      <w:r>
        <w:t>Глава 4. ОРГАНИЗАЦИЯ ДЕЯТЕЛЬНОСТИ ТЕРРИТОРИАЛЬНОЙ КОМИССИИ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ind w:firstLine="540"/>
        <w:jc w:val="both"/>
      </w:pPr>
      <w:r>
        <w:lastRenderedPageBreak/>
        <w:t>18. Руководство деятельностью территориальной комиссии осуществляет председатель территориальной комиссии, который назначается на должность и освобождается от должности Губернатором Свердловской области.</w:t>
      </w:r>
    </w:p>
    <w:p w:rsidR="001C6AC2" w:rsidRDefault="001C6AC2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19. Состав территориальной комиссии формируется по согласованию с органом местного самоуправления Синарского района муниципального образования "Город Каменск-Уральский", органами и учреждениями системы профилактики безнадзорности и правонарушений несовершеннолетних, осуществляющими деятельность на территории Синарского района муниципального образования "Город Каменск-Уральский", и утверждается Правительством Свердловской области.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В состав территориальной комиссии входят председатель территориальной комиссии, заместитель председателя территориальной комиссии, ответственный секретарь территориальной комиссии и члены территориальной комиссии.</w:t>
      </w:r>
    </w:p>
    <w:p w:rsidR="001C6AC2" w:rsidRDefault="001C6AC2">
      <w:pPr>
        <w:pStyle w:val="ConsPlusNormal"/>
        <w:jc w:val="both"/>
      </w:pPr>
      <w:r>
        <w:t>(</w:t>
      </w:r>
      <w:proofErr w:type="gramStart"/>
      <w:r>
        <w:t>ч</w:t>
      </w:r>
      <w:proofErr w:type="gramEnd"/>
      <w:r>
        <w:t xml:space="preserve">асть вторая введена </w:t>
      </w:r>
      <w:hyperlink r:id="rId40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20. </w:t>
      </w:r>
      <w:proofErr w:type="gramStart"/>
      <w:r>
        <w:t>Членами территориальной комиссии могут быть руководители (их заместители) органов и учреждений системы профилактики безнадзорности и правонарушений несовершеннолетних, представители иных государственных органов, органов местного самоуправления муниципальных образований, расположенных на территории Свердловской области, государственных и муниципальных учреждений, депутаты представительных органов муниципальных образований, расположенных на территории Свердловской области, представители общественных объединений, религиозных конфессий, граждане, имеющие опыт работы с несовершеннолетними.</w:t>
      </w:r>
      <w:proofErr w:type="gramEnd"/>
    </w:p>
    <w:p w:rsidR="001C6AC2" w:rsidRDefault="001C6A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4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21. Председатель территориальной комиссии: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1) осуществляет руководство деятельностью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2) утверждает штатное расписание территориальной комиссии в пределах лимита штатной численности и фонда по должностным окладам в месяц, утвержденных Правительством Свердловской области;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3) представляет территориальную комиссию в государственных органах, органах местного самоуправления и организациях;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4) осуществляет функции работодателя в отношении ответственного секретаря территориальной комиссии и специалистов, занимающих должности, не отнесенные к должностям государственной гражданской службы Свердловской области;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5) организует в территориальной комиссии работу по защите информации;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lastRenderedPageBreak/>
        <w:t xml:space="preserve">6) разрабатывает календарный план работы территориальной комиссии на год, выносит его на </w:t>
      </w:r>
      <w:proofErr w:type="gramStart"/>
      <w:r>
        <w:t>утверждение</w:t>
      </w:r>
      <w:proofErr w:type="gramEnd"/>
      <w:r>
        <w:t xml:space="preserve"> на заседание территориальной комиссии;</w:t>
      </w:r>
    </w:p>
    <w:p w:rsidR="001C6AC2" w:rsidRDefault="001C6AC2">
      <w:pPr>
        <w:pStyle w:val="ConsPlusNormal"/>
        <w:jc w:val="both"/>
      </w:pPr>
      <w:r>
        <w:t xml:space="preserve">(в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7) представляет для рассмотрения и согласования Управляющему администрацией Южного управленческого округа Свердловской области календарный план работы территориальной комиссии на год и осуществляет </w:t>
      </w:r>
      <w:proofErr w:type="gramStart"/>
      <w:r>
        <w:t>контроль за</w:t>
      </w:r>
      <w:proofErr w:type="gramEnd"/>
      <w:r>
        <w:t xml:space="preserve"> его исполнением;</w:t>
      </w:r>
    </w:p>
    <w:p w:rsidR="001C6AC2" w:rsidRDefault="001C6AC2">
      <w:pPr>
        <w:pStyle w:val="ConsPlusNormal"/>
        <w:jc w:val="both"/>
      </w:pPr>
      <w:r>
        <w:t xml:space="preserve">(в ред. </w:t>
      </w:r>
      <w:hyperlink r:id="rId43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8) организует работу по проведению мероприятий, направленных на предупреждение безнадзорности, беспризорности, правонарушений и антиобщественных действий несовершеннолетних, выявление и устранение причин и условий, способствующих этому;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9) дает заместителю председателя территориальной комиссии, ответственному секретарю территориальной комиссии, членам территориальной комиссии обязательные для исполнения поручения по вопросам, отнесенным к компетенции территориальной комиссии;</w:t>
      </w:r>
    </w:p>
    <w:p w:rsidR="001C6AC2" w:rsidRDefault="001C6AC2">
      <w:pPr>
        <w:pStyle w:val="ConsPlusNormal"/>
        <w:jc w:val="both"/>
      </w:pPr>
      <w:r>
        <w:t xml:space="preserve">(в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10) рассматривает полученные территориальной комиссией документы и материалы и принимает решение о вынесении их для рассмотрения на заседании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11) назначает дату заседания территориальной комиссии и утверждает его повестку;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12) председательствует на заседании территориальной комиссии и организует ее работу, имеет право решающего голоса при голосовании на заседании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13) подписывает протоколы, постановления, представления, принимаемые территориальной комиссией;</w:t>
      </w:r>
    </w:p>
    <w:p w:rsidR="001C6AC2" w:rsidRDefault="001C6AC2">
      <w:pPr>
        <w:pStyle w:val="ConsPlusNormal"/>
        <w:jc w:val="both"/>
      </w:pPr>
      <w:r>
        <w:t xml:space="preserve">(подп. 13 в ред. </w:t>
      </w:r>
      <w:hyperlink r:id="rId45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13-1) подписывает приказы, обязательные для исполнения работниками территориальной комиссии;</w:t>
      </w:r>
    </w:p>
    <w:p w:rsidR="001C6AC2" w:rsidRDefault="001C6AC2">
      <w:pPr>
        <w:pStyle w:val="ConsPlusNormal"/>
        <w:jc w:val="both"/>
      </w:pPr>
      <w:r>
        <w:t xml:space="preserve">(подп. 13-1 </w:t>
      </w:r>
      <w:proofErr w:type="gramStart"/>
      <w:r>
        <w:t>введен</w:t>
      </w:r>
      <w:proofErr w:type="gramEnd"/>
      <w:r>
        <w:t xml:space="preserve"> </w:t>
      </w:r>
      <w:hyperlink r:id="rId46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13-2) подписывает финансовые и иные документы территориальной комиссии;</w:t>
      </w:r>
    </w:p>
    <w:p w:rsidR="001C6AC2" w:rsidRDefault="001C6AC2">
      <w:pPr>
        <w:pStyle w:val="ConsPlusNormal"/>
        <w:jc w:val="both"/>
      </w:pPr>
      <w:r>
        <w:t xml:space="preserve">(подп. 13-2 </w:t>
      </w:r>
      <w:proofErr w:type="gramStart"/>
      <w:r>
        <w:t>введен</w:t>
      </w:r>
      <w:proofErr w:type="gramEnd"/>
      <w:r>
        <w:t xml:space="preserve"> </w:t>
      </w:r>
      <w:hyperlink r:id="rId47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14) ведет прием граждан по личным вопросам, рассматривает жалобы, </w:t>
      </w:r>
      <w:r>
        <w:lastRenderedPageBreak/>
        <w:t>заявления и предложения, поступающие в территориальную комиссию;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15) обеспечивает представление установленной отчетности о работе по профилактике безнадзорности и правонарушений несовершеннолетних в порядке, установленном законодательством Российской Федерации и нормативными правовыми актами Свердловской области.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21-1. Заместитель председателя территориальной комиссии: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1) выполняет поручения председателя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2) исполняет в отсутствие председателя территориальной </w:t>
      </w:r>
      <w:proofErr w:type="gramStart"/>
      <w:r>
        <w:t>комиссии</w:t>
      </w:r>
      <w:proofErr w:type="gramEnd"/>
      <w:r>
        <w:t xml:space="preserve"> следующие его обязанности: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назначает дату заседания территориальной комиссии и утверждает повестку заседания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председательствует на заседании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имеет право решающего голоса при голосовании на заседании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подписывает протоколы, постановления, представления, принимаемые на заседаниях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3) обеспечивает </w:t>
      </w:r>
      <w:proofErr w:type="gramStart"/>
      <w:r>
        <w:t>контроль за</w:t>
      </w:r>
      <w:proofErr w:type="gramEnd"/>
      <w:r>
        <w:t xml:space="preserve"> своевременной подготовкой материалов для рассмотрения на заседании территориальной комиссии.</w:t>
      </w:r>
    </w:p>
    <w:p w:rsidR="001C6AC2" w:rsidRDefault="001C6AC2">
      <w:pPr>
        <w:pStyle w:val="ConsPlusNormal"/>
        <w:jc w:val="both"/>
      </w:pPr>
      <w:r>
        <w:t xml:space="preserve">(п. 21-1 </w:t>
      </w:r>
      <w:proofErr w:type="gramStart"/>
      <w:r>
        <w:t>введен</w:t>
      </w:r>
      <w:proofErr w:type="gramEnd"/>
      <w:r>
        <w:t xml:space="preserve"> </w:t>
      </w:r>
      <w:hyperlink r:id="rId48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22. Председатель территориальной комиссии несет персональную ответственность за организацию работы территориальной комиссии и представление отчетности о состоянии профилактики безнадзорности и правонарушений несовершеннолетних в соответствии с законодательством Российской Федерации и Свердловской области.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23. Утратил силу. - </w:t>
      </w:r>
      <w:hyperlink r:id="rId49" w:history="1">
        <w:r>
          <w:rPr>
            <w:color w:val="0000FF"/>
          </w:rPr>
          <w:t>Постановление</w:t>
        </w:r>
      </w:hyperlink>
      <w:r>
        <w:t xml:space="preserve"> Правительства Свердловской области от 06.09.2018 N 589-ПП.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24. Ответственный секретарь территориальной комиссии входит в состав территориальной комиссии по занимаемой должности и непосредственно подчиняется председателю территориальной комиссии.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Ответственный секретарь территориальной комиссии: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1) осуществляет подготовку материалов для рассмотрения на заседании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2) осуществляет подготовку заседаний территориальной комиссии: оповещает членов территориальной комиссии и лиц, участвующих в заседании </w:t>
      </w:r>
      <w:r>
        <w:lastRenderedPageBreak/>
        <w:t>территориальной комиссии, о времени и месте заседания, проверяет их явку, знакомит с материалами по вопросам, вынесенным на рассмотрение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3) ведет и оформляет протоколы заседаний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4) осуществляет подготовку и оформление проектов постановлений, принимаемых территориальной комиссией по результатам рассмотрения соответствующего вопроса на заседании, обеспечивает вручение копий постановлений территориальной комиссии;</w:t>
      </w:r>
    </w:p>
    <w:p w:rsidR="001C6AC2" w:rsidRDefault="001C6AC2">
      <w:pPr>
        <w:pStyle w:val="ConsPlusNormal"/>
        <w:jc w:val="both"/>
      </w:pPr>
      <w:r>
        <w:t xml:space="preserve">(в ред. </w:t>
      </w:r>
      <w:hyperlink r:id="rId50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5) отвечает за ведение делопроизводства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6) выполняет поручения председателя территориальной комиссии и заместителя председателя территориальной комиссии.</w:t>
      </w:r>
    </w:p>
    <w:p w:rsidR="001C6AC2" w:rsidRDefault="001C6AC2">
      <w:pPr>
        <w:pStyle w:val="ConsPlusNormal"/>
        <w:jc w:val="both"/>
      </w:pPr>
      <w:r>
        <w:t xml:space="preserve">(подп. 6 в ред. </w:t>
      </w:r>
      <w:hyperlink r:id="rId51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В отсутствие председателя территориальной комиссии его должностные обязанности по руководству территориальной комиссией как территориальным исполнительным органом государственной власти Свердловской области выполняет ответственный секретарь территориальной комиссии.</w:t>
      </w:r>
    </w:p>
    <w:p w:rsidR="001C6AC2" w:rsidRDefault="001C6AC2">
      <w:pPr>
        <w:pStyle w:val="ConsPlusNormal"/>
        <w:jc w:val="both"/>
      </w:pPr>
      <w:r>
        <w:t xml:space="preserve">(часть третья введена </w:t>
      </w:r>
      <w:hyperlink r:id="rId52" w:history="1">
        <w:r>
          <w:rPr>
            <w:color w:val="0000FF"/>
          </w:rPr>
          <w:t>Постановлением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25. Члены территориальной комиссии обладают равными правами при рассмотрении и обсуждении вопросов (дел), отнесенных к компетенции территориальной комиссии, и осуществляют следующие функции: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1) участие в заседаниях территориальной комиссии и их подготовке;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2) предварительное (до заседания территориальной комиссии) ознакомление с материалами по вопросам, выносимым на его рассмотрение;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3) внесение предложений об отложении рассмотрения вопроса (дела) и о запросе дополнительных материалов по нему;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4) внесение предложений по совершенствованию работы по профилактике безнадзорности и правонарушений несовершеннолетних, защите их прав и законных интересов, выявлению и устранению причин и условий, способствующих безнадзорности и правонарушениям несовершеннолетних;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5) участие в обсуждении постановлений, принимаемых территориальной комиссией по рассматриваемым вопросам (делам), и голосование при их принятии;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6) составление протоколов об административных правонарушениях в случаях и порядке, предусмотренных </w:t>
      </w:r>
      <w:hyperlink r:id="rId53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правонарушениях;</w:t>
      </w:r>
    </w:p>
    <w:p w:rsidR="001C6AC2" w:rsidRDefault="001C6AC2">
      <w:pPr>
        <w:pStyle w:val="ConsPlusNormal"/>
        <w:spacing w:before="260"/>
        <w:ind w:firstLine="540"/>
        <w:jc w:val="both"/>
      </w:pPr>
      <w:proofErr w:type="gramStart"/>
      <w:r>
        <w:lastRenderedPageBreak/>
        <w:t>7) посещение организаций, обеспечивающих реализацию несовершеннолетними их прав на образование, труд, отдых, охрану здоровья и медицинскую помощь, жилище и иных прав, в целях проверки поступивших в территориальную комиссию сообщений о нарушении прав и законных интересов несовершеннолетних, наличии угрозы в отношении их жизни и здоровья, ставших известными случаях применения насилия и других форм жестокого обращения с несовершеннолетними, а также в целях</w:t>
      </w:r>
      <w:proofErr w:type="gramEnd"/>
      <w:r>
        <w:t xml:space="preserve"> выявления причин и условий, способствовавших нарушению прав и законных интересов несовершеннолетних, их безнадзорности и совершению правонарушений;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8) выполнение поручений председателя территориальной комиссии.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26. Ответственность членов территориальной комиссии: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1) члены территориальной комиссии несут ответственность за законность и обоснованность решений территориальной комиссии при рассмотрении вопросов о принятии мер воздействия к несовершеннолетним, родителям (законным представителям) в соответствии с законодательством Российской Федерации и Свердловской области;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2) члены территориальной комиссии несут ответственность за полноту и качество исполнения возложенных на них обязанностей в соответствии с действующим законодательством о государственной гражданской службе и трудовым законодательством.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27. Основной формой работы территориальной комиссии являются заседания.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Заседания территориальной комиссии созываются председателем территориальной комиссии. Могут проводиться очередные и внеочередные заседания территориальной комиссии.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Очередные заседания территориальной комиссии проводятся не реже одного раза в неделю в соответствии с графиком проведения заседаний, утвержденным председателем территориальной комиссии.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Внеочередные заседания территориальной комиссии проводятся по решению председателя территориальной комиссии, а также по предложению членов территориальной комиссии. Дата проведения внеочередного заседания территориальной комиссии определяется председателем территориальной комиссии.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Территориальная комиссия с учетом характера рассматриваемых материалов может принять решение о проведении выездных или закрытых заседаний.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Заседание территориальной комиссии считается правомочным, если на нем присутствует не менее половины членов территориальной комиссии. Члены территориальной комиссии участвуют в заседаниях без права замены.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28. На заседаниях территориальной комиссии вправе присутствовать депутаты Законодательного Собрания Свердловской области, Губернатор Свердловской </w:t>
      </w:r>
      <w:r>
        <w:lastRenderedPageBreak/>
        <w:t>области, члены Правительства Свердловской области, Уполномоченный по правам ребенка в Свердловской области, представители органов прокуратуры, органов местного самоуправления муниципальных образований, расположенных на территории Свердловской области, члены Областной комиссии по делам несовершеннолетних и защите их прав.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29. На заседании территориальной комиссии председательствует председатель территориальной комиссии, а в случае его отсутствия - заместитель председателя территориальной комиссии.</w:t>
      </w:r>
    </w:p>
    <w:p w:rsidR="001C6AC2" w:rsidRDefault="001C6A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29 в ред. </w:t>
      </w:r>
      <w:hyperlink r:id="rId54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30. Территориальная комиссия рассматривает материалы в отношении несовершеннолетних, совершивших общественно опасное деяние или административное правонарушение до достижения возраста, с которого наступает уголовная или административная ответственность, в присутствии несовершеннолетнего, его родителей или иных законных представителей.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Другие материалы в отношении несовершеннолетнего, его родителей или иных законных представителей территориальная комиссия может рассмотреть в их отсутствие при условии, если имеются данные о надлежащем извещении лиц о месте и времени рассмотрения материалов и от лиц не поступило заявления об отложении рассмотрения этих материалов.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31. Территориальная комиссия при рассмотрении дел об административных правонарушениях несовершеннолетних, их родителей или других законных представителей и принятии решений по ним руководствуется </w:t>
      </w:r>
      <w:hyperlink r:id="rId55" w:history="1">
        <w:r>
          <w:rPr>
            <w:color w:val="0000FF"/>
          </w:rPr>
          <w:t>Кодексом</w:t>
        </w:r>
      </w:hyperlink>
      <w:r>
        <w:t xml:space="preserve"> Российской Федерации об административных правонарушениях и </w:t>
      </w:r>
      <w:hyperlink r:id="rId56" w:history="1">
        <w:r>
          <w:rPr>
            <w:color w:val="0000FF"/>
          </w:rPr>
          <w:t>Законом</w:t>
        </w:r>
      </w:hyperlink>
      <w:r>
        <w:t xml:space="preserve"> Свердловской области от 14 июня 2005 года N 52-ОЗ "Об административных правонарушениях на территории Свердловской области".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32. Территориальная комиссия по результатам рассмотрения представлений, информации и сообщений органов и учреждений системы профилактики безнадзорности и правонарушений несовершеннолетних, обращений граждан и иных органов и организаций, независимо от их организационно-правовой формы и формы собственности, информации работодателей принимает решение: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1) о применении мер воспитательного воздействия, предусмотренных действующим законодательством;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2) о прекращении рассмотрения материалов;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3) об отложении рассмотрения материалов и проведении их дополнительной проверки;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4) о направлении материалов в органы внутренних дел или прокуратуру.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 xml:space="preserve">33. Решения территориальной комиссии принимаются большинством голосов присутствующих на заседании членов территориальной комиссии. Если голоса членов территориальной комиссии распределились поровну, голос </w:t>
      </w:r>
      <w:r>
        <w:lastRenderedPageBreak/>
        <w:t>председательствующего на заседании территориальной комиссии является решающим.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34. Протокол заседания территориальной комиссии подписывается председательствующим на заседании территориальной комиссии и секретарем заседания территориальной комиссии.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35. Решения территориальной комиссии оформляются в форме постановлений, в которых указываются: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1) наименование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2) дата проведения заседания;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3) время и место проведения заседания;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4) сведения о присутствующих и отсутствующих членах территориальной комиссии;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5) сведения об иных лицах, присутствующих на заседании;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6) вопрос повестки дня, по которому вынесено постановление;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7) содержание рассматриваемого вопроса;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8) выявленные по рассматриваемому вопросу нарушения прав и законных интересов несовершеннолетних (при их наличии);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9) сведения о выявленных причинах и условиях, способствующих безнадзорности, беспризорности, правонарушениям и антиобщественным действиям несовершеннолетних (при их наличии);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10) решение, принятое по рассматриваемому вопросу;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11)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несовершеннолетних, которые должны предпринять соответствующие органы или учреждения системы профилактики;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12) сроки, в течение которых должны быть приняты меры, направленные на устранение причин и условий, способствующих безнадзорности, беспризорности, правонарушениям и антиобщественным действиям несовершеннолетних.</w:t>
      </w:r>
    </w:p>
    <w:p w:rsidR="001C6AC2" w:rsidRDefault="001C6AC2">
      <w:pPr>
        <w:pStyle w:val="ConsPlusNormal"/>
        <w:spacing w:before="260"/>
        <w:ind w:firstLine="540"/>
        <w:jc w:val="both"/>
      </w:pPr>
      <w:r>
        <w:t>36. Постановления территориальной комиссии направляются членам территориальной комиссии, в органы и учреждения системы профилактики и иным заинтересованным лицам и организациям.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Title"/>
        <w:jc w:val="center"/>
        <w:outlineLvl w:val="1"/>
      </w:pPr>
      <w:r>
        <w:t>Глава 5. РЕОРГАНИЗАЦИЯ И ЛИКВИДАЦИЯ ТЕРРИТОРИАЛЬНОЙ КОМИССИИ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ind w:firstLine="540"/>
        <w:jc w:val="both"/>
      </w:pPr>
      <w:r>
        <w:lastRenderedPageBreak/>
        <w:t>37. Реорганизация и ликвидация территориальной комиссии производятся на основании решения Губернатора Свердловской области.</w:t>
      </w:r>
    </w:p>
    <w:p w:rsidR="001C6AC2" w:rsidRDefault="001C6AC2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37 в ред. </w:t>
      </w:r>
      <w:hyperlink r:id="rId57" w:history="1">
        <w:r>
          <w:rPr>
            <w:color w:val="0000FF"/>
          </w:rPr>
          <w:t>Постановления</w:t>
        </w:r>
      </w:hyperlink>
      <w:r>
        <w:t xml:space="preserve"> Правительства Свердловской области от 06.09.2018 N 589-ПП)</w:t>
      </w: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jc w:val="both"/>
      </w:pPr>
    </w:p>
    <w:p w:rsidR="001C6AC2" w:rsidRDefault="001C6AC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70168" w:rsidRDefault="001C6AC2"/>
    <w:sectPr w:rsidR="00070168" w:rsidSect="00C873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1C6AC2"/>
    <w:rsid w:val="000329E5"/>
    <w:rsid w:val="001C6AC2"/>
    <w:rsid w:val="00222C11"/>
    <w:rsid w:val="00263E44"/>
    <w:rsid w:val="002C5864"/>
    <w:rsid w:val="003940F8"/>
    <w:rsid w:val="0053143C"/>
    <w:rsid w:val="00627EF8"/>
    <w:rsid w:val="006C3E07"/>
    <w:rsid w:val="0092210C"/>
    <w:rsid w:val="00A42695"/>
    <w:rsid w:val="00B85910"/>
    <w:rsid w:val="00D20D90"/>
    <w:rsid w:val="00D82AF9"/>
    <w:rsid w:val="00D965AA"/>
    <w:rsid w:val="00DE48D0"/>
    <w:rsid w:val="00E27DCF"/>
    <w:rsid w:val="00FE41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C6AC2"/>
    <w:pPr>
      <w:widowControl w:val="0"/>
      <w:autoSpaceDE w:val="0"/>
      <w:autoSpaceDN w:val="0"/>
      <w:spacing w:after="0" w:line="240" w:lineRule="auto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1C6AC2"/>
    <w:pPr>
      <w:widowControl w:val="0"/>
      <w:autoSpaceDE w:val="0"/>
      <w:autoSpaceDN w:val="0"/>
      <w:spacing w:after="0" w:line="240" w:lineRule="auto"/>
    </w:pPr>
    <w:rPr>
      <w:rFonts w:eastAsia="Times New Roman"/>
      <w:b/>
      <w:szCs w:val="20"/>
      <w:lang w:eastAsia="ru-RU"/>
    </w:rPr>
  </w:style>
  <w:style w:type="paragraph" w:customStyle="1" w:styleId="ConsPlusTitlePage">
    <w:name w:val="ConsPlusTitlePage"/>
    <w:rsid w:val="001C6AC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B86D09D919AA4EFE9BF97000DB6699B093E03A2DEC1C79A95C974F8837F4036H0p6G" TargetMode="External"/><Relationship Id="rId18" Type="http://schemas.openxmlformats.org/officeDocument/2006/relationships/hyperlink" Target="consultantplus://offline/ref=CB86D09D919AA4EFE9BF97000DB6699B093E03A2D9C6C19C9EC329F28B264C340191257453D113F065C2C07CH5p4G" TargetMode="External"/><Relationship Id="rId26" Type="http://schemas.openxmlformats.org/officeDocument/2006/relationships/hyperlink" Target="consultantplus://offline/ref=CB86D09D919AA4EFE9BF890D1BDA37910B3559AED2CCC9C8CA962FA5D4H7p6G" TargetMode="External"/><Relationship Id="rId39" Type="http://schemas.openxmlformats.org/officeDocument/2006/relationships/hyperlink" Target="consultantplus://offline/ref=CB86D09D919AA4EFE9BF97000DB6699B093E03A2D9C6C19C9EC329F28B264C340191257453D113F065C2C37BH5p8G" TargetMode="External"/><Relationship Id="rId21" Type="http://schemas.openxmlformats.org/officeDocument/2006/relationships/hyperlink" Target="consultantplus://offline/ref=CB86D09D919AA4EFE9BF890D1BDA37910A3D5AAAD0939ECA9BC321HAp0G" TargetMode="External"/><Relationship Id="rId34" Type="http://schemas.openxmlformats.org/officeDocument/2006/relationships/hyperlink" Target="consultantplus://offline/ref=CB86D09D919AA4EFE9BF890D1BDA37910B3559AED2CCC9C8CA962FA5D4764A6141D12321109716F0H6p0G" TargetMode="External"/><Relationship Id="rId42" Type="http://schemas.openxmlformats.org/officeDocument/2006/relationships/hyperlink" Target="consultantplus://offline/ref=CB86D09D919AA4EFE9BF97000DB6699B093E03A2D9C6C19C9EC329F28B264C340191257453D113F065C2C37BH5p5G" TargetMode="External"/><Relationship Id="rId47" Type="http://schemas.openxmlformats.org/officeDocument/2006/relationships/hyperlink" Target="consultantplus://offline/ref=CB86D09D919AA4EFE9BF97000DB6699B093E03A2D9C6C19C9EC329F28B264C340191257453D113F065C2C378H5pAG" TargetMode="External"/><Relationship Id="rId50" Type="http://schemas.openxmlformats.org/officeDocument/2006/relationships/hyperlink" Target="consultantplus://offline/ref=CB86D09D919AA4EFE9BF97000DB6699B093E03A2D9C6C19C9EC329F28B264C340191257453D113F065C2C379H5pAG" TargetMode="External"/><Relationship Id="rId55" Type="http://schemas.openxmlformats.org/officeDocument/2006/relationships/hyperlink" Target="consultantplus://offline/ref=CB86D09D919AA4EFE9BF890D1BDA37910B3559AED2CCC9C8CA962FA5D4H7p6G" TargetMode="External"/><Relationship Id="rId7" Type="http://schemas.openxmlformats.org/officeDocument/2006/relationships/hyperlink" Target="consultantplus://offline/ref=CB86D09D919AA4EFE9BF890D1BDA37910B355CADDBCCC9C8CA962FA5D4H7p6G" TargetMode="External"/><Relationship Id="rId12" Type="http://schemas.openxmlformats.org/officeDocument/2006/relationships/hyperlink" Target="consultantplus://offline/ref=CB86D09D919AA4EFE9BF97000DB6699B093E03A2D8CCC79F95C974F8837F4036H0p6G" TargetMode="External"/><Relationship Id="rId17" Type="http://schemas.openxmlformats.org/officeDocument/2006/relationships/hyperlink" Target="consultantplus://offline/ref=CB86D09D919AA4EFE9BF97000DB6699B093E03A2DAC0C49992C629F28B264C340191257453D113F065C2C57FH5pEG" TargetMode="External"/><Relationship Id="rId25" Type="http://schemas.openxmlformats.org/officeDocument/2006/relationships/hyperlink" Target="consultantplus://offline/ref=CB86D09D919AA4EFE9BF97000DB6699B093E03A2D9C6C19C9EC329F28B264C340191257453D113F065C2C07DH5p8G" TargetMode="External"/><Relationship Id="rId33" Type="http://schemas.openxmlformats.org/officeDocument/2006/relationships/hyperlink" Target="consultantplus://offline/ref=CB86D09D919AA4EFE9BF97000DB6699B093E03A2D9C6C19C9EC329F28B264C340191257453D113F065C2C07DH5p8G" TargetMode="External"/><Relationship Id="rId38" Type="http://schemas.openxmlformats.org/officeDocument/2006/relationships/hyperlink" Target="consultantplus://offline/ref=CB86D09D919AA4EFE9BF97000DB6699B093E03A2D9C6C19C9EC329F28B264C340191257453D113F065C2C37AH5p5G" TargetMode="External"/><Relationship Id="rId46" Type="http://schemas.openxmlformats.org/officeDocument/2006/relationships/hyperlink" Target="consultantplus://offline/ref=CB86D09D919AA4EFE9BF97000DB6699B093E03A2D9C6C19C9EC329F28B264C340191257453D113F065C2C378H5p8G" TargetMode="External"/><Relationship Id="rId59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B86D09D919AA4EFE9BF97000DB6699B093E03A2D9C6C19C9EC329F28B264C340191257453D113F065C2C07CH5pAG" TargetMode="External"/><Relationship Id="rId20" Type="http://schemas.openxmlformats.org/officeDocument/2006/relationships/hyperlink" Target="consultantplus://offline/ref=CB86D09D919AA4EFE9BF97000DB6699B093E03A2D9C6C19C9EC329F28B264C340191257453D113F065C2C07DH5pCG" TargetMode="External"/><Relationship Id="rId29" Type="http://schemas.openxmlformats.org/officeDocument/2006/relationships/hyperlink" Target="consultantplus://offline/ref=CB86D09D919AA4EFE9BF97000DB6699B093E03A2D9C6C19C9EC329F28B264C340191257453D113F065C2C07DH5pBG" TargetMode="External"/><Relationship Id="rId41" Type="http://schemas.openxmlformats.org/officeDocument/2006/relationships/hyperlink" Target="consultantplus://offline/ref=CB86D09D919AA4EFE9BF97000DB6699B093E03A2D9C6C19C9EC329F28B264C340191257453D113F065C2C37BH5pBG" TargetMode="External"/><Relationship Id="rId54" Type="http://schemas.openxmlformats.org/officeDocument/2006/relationships/hyperlink" Target="consultantplus://offline/ref=CB86D09D919AA4EFE9BF97000DB6699B093E03A2D9C6C19C9EC329F28B264C340191257453D113F065C2C37EH5pD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CB86D09D919AA4EFE9BF97000DB6699B093E03A2D9C6C19C9EC329F28B264C340191257453D113F065C2C07CH5p9G" TargetMode="External"/><Relationship Id="rId11" Type="http://schemas.openxmlformats.org/officeDocument/2006/relationships/hyperlink" Target="consultantplus://offline/ref=CB86D09D919AA4EFE9BF97000DB6699B093E03A2DAC7C19D91C229F28B264C3401H9p1G" TargetMode="External"/><Relationship Id="rId24" Type="http://schemas.openxmlformats.org/officeDocument/2006/relationships/hyperlink" Target="consultantplus://offline/ref=CB86D09D919AA4EFE9BF97000DB6699B093E03A2D9C6C19C9EC329F28B264C340191257453D113F065C2C07DH5pEG" TargetMode="External"/><Relationship Id="rId32" Type="http://schemas.openxmlformats.org/officeDocument/2006/relationships/hyperlink" Target="consultantplus://offline/ref=CB86D09D919AA4EFE9BF97000DB6699B093E03A2D9C5C39A93C629F28B264C340191257453D113F065C2C479H5p9G" TargetMode="External"/><Relationship Id="rId37" Type="http://schemas.openxmlformats.org/officeDocument/2006/relationships/hyperlink" Target="consultantplus://offline/ref=CB86D09D919AA4EFE9BF97000DB6699B093E03A2D9C6C19C9EC329F28B264C340191257453D113F065C2C072H5pFG" TargetMode="External"/><Relationship Id="rId40" Type="http://schemas.openxmlformats.org/officeDocument/2006/relationships/hyperlink" Target="consultantplus://offline/ref=CB86D09D919AA4EFE9BF97000DB6699B093E03A2D9C6C19C9EC329F28B264C340191257453D113F065C2C37BH5p9G" TargetMode="External"/><Relationship Id="rId45" Type="http://schemas.openxmlformats.org/officeDocument/2006/relationships/hyperlink" Target="consultantplus://offline/ref=CB86D09D919AA4EFE9BF97000DB6699B093E03A2D9C6C19C9EC329F28B264C340191257453D113F065C2C378H5pEG" TargetMode="External"/><Relationship Id="rId53" Type="http://schemas.openxmlformats.org/officeDocument/2006/relationships/hyperlink" Target="consultantplus://offline/ref=CB86D09D919AA4EFE9BF890D1BDA37910B3559AED2CCC9C8CA962FA5D4H7p6G" TargetMode="External"/><Relationship Id="rId58" Type="http://schemas.openxmlformats.org/officeDocument/2006/relationships/fontTable" Target="fontTable.xml"/><Relationship Id="rId5" Type="http://schemas.openxmlformats.org/officeDocument/2006/relationships/hyperlink" Target="consultantplus://offline/ref=CB86D09D919AA4EFE9BF97000DB6699B093E03A2DAC0C49992C629F28B264C340191257453D113F065C2C57FH5pEG" TargetMode="External"/><Relationship Id="rId15" Type="http://schemas.openxmlformats.org/officeDocument/2006/relationships/hyperlink" Target="consultantplus://offline/ref=CB86D09D919AA4EFE9BF97000DB6699B093E03A2DAC7C19C91C529F28B264C3401H9p1G" TargetMode="External"/><Relationship Id="rId23" Type="http://schemas.openxmlformats.org/officeDocument/2006/relationships/hyperlink" Target="consultantplus://offline/ref=CB86D09D919AA4EFE9BF890D1BDA37910B3559AEDDC2C9C8CA962FA5D4H7p6G" TargetMode="External"/><Relationship Id="rId28" Type="http://schemas.openxmlformats.org/officeDocument/2006/relationships/hyperlink" Target="consultantplus://offline/ref=CB86D09D919AA4EFE9BF97000DB6699B093E03A2D9C6C19C9EC329F28B264C340191257453D113F065C2C07DH5p9G" TargetMode="External"/><Relationship Id="rId36" Type="http://schemas.openxmlformats.org/officeDocument/2006/relationships/hyperlink" Target="consultantplus://offline/ref=CB86D09D919AA4EFE9BF890D1BDA37910A3D5BAADAC0C9C8CA962FA5D4H7p6G" TargetMode="External"/><Relationship Id="rId49" Type="http://schemas.openxmlformats.org/officeDocument/2006/relationships/hyperlink" Target="consultantplus://offline/ref=CB86D09D919AA4EFE9BF97000DB6699B093E03A2D9C6C19C9EC329F28B264C340191257453D113F065C2C07DH5p8G" TargetMode="External"/><Relationship Id="rId57" Type="http://schemas.openxmlformats.org/officeDocument/2006/relationships/hyperlink" Target="consultantplus://offline/ref=CB86D09D919AA4EFE9BF97000DB6699B093E03A2D9C6C19C9EC329F28B264C340191257453D113F065C2C37EH5pFG" TargetMode="External"/><Relationship Id="rId10" Type="http://schemas.openxmlformats.org/officeDocument/2006/relationships/hyperlink" Target="consultantplus://offline/ref=CB86D09D919AA4EFE9BF97000DB6699B093E03A2D9C7CB9697C029F28B264C340191257453D113F065C2C47EH5p9G" TargetMode="External"/><Relationship Id="rId19" Type="http://schemas.openxmlformats.org/officeDocument/2006/relationships/hyperlink" Target="consultantplus://offline/ref=CB86D09D919AA4EFE9BF97000DB6699B093E03A2D9C6C19C9EC329F28B264C340191257453D113F065C2C07CH5p5G" TargetMode="External"/><Relationship Id="rId31" Type="http://schemas.openxmlformats.org/officeDocument/2006/relationships/hyperlink" Target="consultantplus://offline/ref=CB86D09D919AA4EFE9BF97000DB6699B093E03A2D9C6C19C9EC329F28B264C340191257453D113F065C2C072H5pDG" TargetMode="External"/><Relationship Id="rId44" Type="http://schemas.openxmlformats.org/officeDocument/2006/relationships/hyperlink" Target="consultantplus://offline/ref=CB86D09D919AA4EFE9BF97000DB6699B093E03A2D9C6C19C9EC329F28B264C340191257453D113F065C2C378H5pDG" TargetMode="External"/><Relationship Id="rId52" Type="http://schemas.openxmlformats.org/officeDocument/2006/relationships/hyperlink" Target="consultantplus://offline/ref=CB86D09D919AA4EFE9BF97000DB6699B093E03A2D9C6C19C9EC329F28B264C340191257453D113F065C2C379H5p5G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CB86D09D919AA4EFE9BF97000DB6699B093E03A2D9C7CB9697C029F28B264C340191257453D113F065C2C77AH5p9G" TargetMode="External"/><Relationship Id="rId14" Type="http://schemas.openxmlformats.org/officeDocument/2006/relationships/hyperlink" Target="consultantplus://offline/ref=CB86D09D919AA4EFE9BF97000DB6699B093E03A2DCCDC39893C974F8837F4036H0p6G" TargetMode="External"/><Relationship Id="rId22" Type="http://schemas.openxmlformats.org/officeDocument/2006/relationships/hyperlink" Target="consultantplus://offline/ref=CB86D09D919AA4EFE9BF97000DB6699B093E03A2D9C4C69E97CB29F28B264C3401H9p1G" TargetMode="External"/><Relationship Id="rId27" Type="http://schemas.openxmlformats.org/officeDocument/2006/relationships/hyperlink" Target="consultantplus://offline/ref=CB86D09D919AA4EFE9BF97000DB6699B093E03A2D9C7CB9796C529F28B264C3401H9p1G" TargetMode="External"/><Relationship Id="rId30" Type="http://schemas.openxmlformats.org/officeDocument/2006/relationships/hyperlink" Target="consultantplus://offline/ref=CB86D09D919AA4EFE9BF97000DB6699B093E03A2D9C6C19C9EC329F28B264C340191257453D113F065C2C072H5pCG" TargetMode="External"/><Relationship Id="rId35" Type="http://schemas.openxmlformats.org/officeDocument/2006/relationships/hyperlink" Target="consultantplus://offline/ref=CB86D09D919AA4EFE9BF890D1BDA37910B3559AED2CCC9C8CA962FA5D4H7p6G" TargetMode="External"/><Relationship Id="rId43" Type="http://schemas.openxmlformats.org/officeDocument/2006/relationships/hyperlink" Target="consultantplus://offline/ref=CB86D09D919AA4EFE9BF97000DB6699B093E03A2D9C6C19C9EC329F28B264C340191257453D113F065C2C378H5pCG" TargetMode="External"/><Relationship Id="rId48" Type="http://schemas.openxmlformats.org/officeDocument/2006/relationships/hyperlink" Target="consultantplus://offline/ref=CB86D09D919AA4EFE9BF97000DB6699B093E03A2D9C6C19C9EC329F28B264C340191257453D113F065C2C378H5pBG" TargetMode="External"/><Relationship Id="rId56" Type="http://schemas.openxmlformats.org/officeDocument/2006/relationships/hyperlink" Target="consultantplus://offline/ref=CB86D09D919AA4EFE9BF97000DB6699B093E03A2D9C7CB9796C529F28B264C3401H9p1G" TargetMode="External"/><Relationship Id="rId8" Type="http://schemas.openxmlformats.org/officeDocument/2006/relationships/hyperlink" Target="consultantplus://offline/ref=CB86D09D919AA4EFE9BF890D1BDA37910A3D59A8DBC7C9C8CA962FA5D4H7p6G" TargetMode="External"/><Relationship Id="rId51" Type="http://schemas.openxmlformats.org/officeDocument/2006/relationships/hyperlink" Target="consultantplus://offline/ref=CB86D09D919AA4EFE9BF97000DB6699B093E03A2D9C6C19C9EC329F28B264C340191257453D113F065C2C379H5pB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7225</Words>
  <Characters>41187</Characters>
  <Application>Microsoft Office Word</Application>
  <DocSecurity>0</DocSecurity>
  <Lines>343</Lines>
  <Paragraphs>96</Paragraphs>
  <ScaleCrop>false</ScaleCrop>
  <Company>Microsoft</Company>
  <LinksUpToDate>false</LinksUpToDate>
  <CharactersWithSpaces>48316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2018-09-19T06:41:00Z</dcterms:created>
  <dcterms:modified xsi:type="dcterms:W3CDTF">2018-09-19T06:41:00Z</dcterms:modified>
</cp:coreProperties>
</file>